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000"/>
      </w:tblPr>
      <w:tblGrid>
        <w:gridCol w:w="1236"/>
        <w:gridCol w:w="7427"/>
        <w:gridCol w:w="1191"/>
        <w:tblGridChange w:id="0">
          <w:tblGrid>
            <w:gridCol w:w="1236"/>
            <w:gridCol w:w="7427"/>
            <w:gridCol w:w="119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47700" cy="713740"/>
                  <wp:effectExtent b="0" l="0" r="0" t="0"/>
                  <wp:docPr id="102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13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Istituto Comprensivo Eboli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“G. Gonzaga”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Scuola Infanzia – Primaria – Secondaria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grado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 Caduti di Bruxelles, 3 - 84025 - Eboli (SA)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0828/333444 – C.M.: SAIC8BG00B - C.F.: 91053320650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CodiceiPA: UFBPWQ - Sito web: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www.icgonzagaeboli.edu.it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saic8bg00b@istruzione.it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Pec: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saic8bg00b@pec.istruzione.it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619125" cy="762000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Gruppo di Lavoro Operativo per l’inclusione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Verbale n. ….. del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A.S.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L’anno …. , il giorno …., del mese di , alle ore ….., nei locali della sede centrale in via Caduti di Bruxelles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oppure altra sede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si riunisce il GLO relativo all’alunno …………………………………………………….. della classe/sezione della scuola dell’infanzia/primaria/secondaria di I grado ……………………………………………………………, regolarmente convocato con nota prot. n. ….. del …., per trattare il seguente ordine del giorno: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Risultano presenti: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Risultano assenti: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Presiede la riunione il Dirigente Scolastico oppure Presiede la seduta, delegato dal Dirigente Scolastico, il/la 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Funge da Segretario verbalizzante il/la Ins./Prof./Prof.ssa 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Presidente, constatata la validità della seduta, dichiara aperta la stessa, dando inizio alla trattazione dei singoli punti iscritti all'odg, come segue: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Punto. 1</w:t>
      </w:r>
      <w:r w:rsidDel="00000000" w:rsidR="00000000" w:rsidRPr="00000000">
        <w:rPr>
          <w:rtl w:val="0"/>
        </w:rPr>
      </w:r>
    </w:p>
    <w:tbl>
      <w:tblPr>
        <w:tblStyle w:val="Table2"/>
        <w:tblW w:w="9494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4"/>
        <w:tblGridChange w:id="0">
          <w:tblGrid>
            <w:gridCol w:w="94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6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Punto. 2</w:t>
      </w:r>
      <w:r w:rsidDel="00000000" w:rsidR="00000000" w:rsidRPr="00000000">
        <w:rPr>
          <w:rtl w:val="0"/>
        </w:rPr>
      </w:r>
    </w:p>
    <w:tbl>
      <w:tblPr>
        <w:tblStyle w:val="Table3"/>
        <w:tblW w:w="9494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4"/>
        <w:tblGridChange w:id="0">
          <w:tblGrid>
            <w:gridCol w:w="94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60" w:line="276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Punto. 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4"/>
        <w:tblW w:w="9494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4"/>
        <w:tblGridChange w:id="0">
          <w:tblGrid>
            <w:gridCol w:w="949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 essendovi altro da trattare, la seduta è tolta alle ore ……………..</w:t>
      </w:r>
    </w:p>
    <w:tbl>
      <w:tblPr>
        <w:tblStyle w:val="Table5"/>
        <w:tblW w:w="9628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639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Segretario verbalizzante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Ins./Prof/Prof.ssa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99.0" w:type="dxa"/>
              <w:bottom w:w="0.0" w:type="dxa"/>
              <w:right w:w="99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639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Presidente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639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Prof.ssa Anna Rita Carrafiello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639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oppure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639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Ins./Prof./Prof.ssa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639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639"/>
              </w:tabs>
              <w:spacing w:after="12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saic8bg00b@pec.istruzione.it" TargetMode="External"/><Relationship Id="rId12" Type="http://schemas.openxmlformats.org/officeDocument/2006/relationships/footer" Target="footer1.xml"/><Relationship Id="rId9" Type="http://schemas.openxmlformats.org/officeDocument/2006/relationships/hyperlink" Target="mailto:saic8bg00b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icgonzagaebo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dC9FoOGbrtM6nyO//EHMZoVYag==">CgMxLjAyCGguZ2pkZ3hzOAByITFJVWxlWXNoVmY2YUlYR0hNbGx2ZDRXVUtPQzZzVmh3Yw==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2023-10-10T08:57:00Z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